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89" w:rsidRPr="00373489" w:rsidRDefault="00373489" w:rsidP="003734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DOPORUČENÍ PRO ŠKOLY KE KORONAVIRU</w:t>
      </w:r>
    </w:p>
    <w:p w:rsidR="00373489" w:rsidRPr="00373489" w:rsidRDefault="00373489" w:rsidP="003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89" w:rsidRPr="00373489" w:rsidRDefault="00373489" w:rsidP="0037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Školy a školská zařízení mají v případě výskytu podezření na šíření </w:t>
      </w:r>
      <w:proofErr w:type="spellStart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 řídit se, stejně jako jiné osoby, předpisy a pokyny vydávané na ochranu veřejného zdraví Ministerstvem zdravotnictví či krajskými hygienickými stanicemi. Tyto pokyny mají tedy přednost i před pravidly upravenými školským zákonem.   </w:t>
      </w:r>
    </w:p>
    <w:p w:rsidR="00373489" w:rsidRPr="00373489" w:rsidRDefault="00373489" w:rsidP="0037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Omezení provozu školy nebo školského zařízení </w:t>
      </w:r>
    </w:p>
    <w:p w:rsidR="00373489" w:rsidRPr="00373489" w:rsidRDefault="00373489" w:rsidP="003734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 školy nebo školského zařízení může být omezen na základě zákona č. 258/2000 Sb., o ochraně veřejného zdraví opatřením přijatým buď Ministerstvem </w:t>
      </w:r>
      <w:proofErr w:type="gramStart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zdravotnictví nebo</w:t>
      </w:r>
      <w:proofErr w:type="gramEnd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krajskou hygienickou stanicí.</w:t>
      </w:r>
    </w:p>
    <w:p w:rsidR="00373489" w:rsidRPr="00373489" w:rsidRDefault="00373489" w:rsidP="003734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 podle zákona o ochraně veřejného zdraví mají přednost před pravidly podle školských předpisů týkající se například organizace školního roku, vyučování nebo poskytování školských služeb. Případné důsledky plynoucí z omezení provozu se musí řešit v kontextu dané situace v koordinaci se zřizovateli.</w:t>
      </w:r>
    </w:p>
    <w:p w:rsidR="00373489" w:rsidRPr="00373489" w:rsidRDefault="00373489" w:rsidP="003734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Ministerstvo zdravotnictví ani krajská hygienická stanice nezaznamenají nutnost nařídit příslušná opatření, existují i některé další možnosti, jak na přechodnou dobu situaci řešit.</w:t>
      </w:r>
    </w:p>
    <w:p w:rsidR="00373489" w:rsidRPr="00373489" w:rsidRDefault="00373489" w:rsidP="003734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týká základních či středních škol nebo vyšších odborných škol, může ředitel školy v rozsahu své pravomoci </w:t>
      </w:r>
      <w:r w:rsidRPr="0037348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(tj. pro svou školu či školského zařízení)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dobu až 5 dní vyhlásit z důvodů organizačních či technických tzv. ředitelské volno (tedy například i z důvodů preventivních protiepidemických opatření, které lze předjednat s příslušnou krajskou hygienickou stanicí).</w:t>
      </w:r>
    </w:p>
    <w:p w:rsidR="00373489" w:rsidRPr="00373489" w:rsidRDefault="00373489" w:rsidP="003734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Nadto má Ministerstvo školství, mládeže a tělovýchovy pravomoc upravit organizaci školního roku pro základní, střední a vyšší odborné školy odlišně od běžně dané organizace v případech zvláštního zřetele hodných </w:t>
      </w:r>
      <w:r w:rsidRPr="0037348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(tedy například pro případy epidemického postižení většího rozsahu)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by situace vyžadovala využití tohoto oprávnění, dotčené školy a veřejnost budou o tomto informovány. </w:t>
      </w:r>
    </w:p>
    <w:p w:rsidR="00373489" w:rsidRPr="00373489" w:rsidRDefault="00373489" w:rsidP="00373489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týká mateřských škol, omezení nebo přerušení provozu mateřské školy stanoví ředitel mateřské školy na základě zhodnocení situace po projednání se zřizovatelem; může tak učinit za závažných důvodů, za které se považují jak organizační, tak technické příčiny </w:t>
      </w:r>
      <w:r w:rsidRPr="0037348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(tedy například i z důvodů preventivních protiepidemických opatření, které lze předjednat s příslušnou krajskou hygienickou stanicí)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3489" w:rsidRPr="00373489" w:rsidRDefault="00373489" w:rsidP="00373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Náhradní péče o děti, žáky a studenty se po dobu protiepidemických opatření nezajišťuje. </w:t>
      </w:r>
    </w:p>
    <w:p w:rsidR="00373489" w:rsidRPr="00373489" w:rsidRDefault="00373489" w:rsidP="0037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 xml:space="preserve">Karanténní opatření ve vztahu k dětem, žákům nebo zaměstnancům školy </w:t>
      </w:r>
    </w:p>
    <w:p w:rsidR="00373489" w:rsidRPr="00373489" w:rsidRDefault="00373489" w:rsidP="00373489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Karanténu může nařídit orgán ochrany veřejného zdraví </w:t>
      </w:r>
      <w:r w:rsidRPr="0037348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(krajská hygienická stanice)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ošetřující lékař.</w:t>
      </w:r>
    </w:p>
    <w:p w:rsidR="00373489" w:rsidRPr="00373489" w:rsidRDefault="00373489" w:rsidP="00373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Doporučujeme proto v případě podezření na riziko nákazy </w:t>
      </w:r>
      <w:proofErr w:type="spellStart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koronavirem</w:t>
      </w:r>
      <w:proofErr w:type="spellEnd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telefonicky kontaktovat </w:t>
      </w:r>
      <w:hyperlink r:id="rId6" w:tooltip="[Odkaz do nového okna] " w:history="1">
        <w:r w:rsidRPr="00373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hygienickou stanici ve svém kraji</w:t>
        </w:r>
      </w:hyperlink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příslušného obvodního lékaře a koordinovat další postup s nimi. </w:t>
      </w:r>
    </w:p>
    <w:p w:rsidR="00373489" w:rsidRPr="00373489" w:rsidRDefault="00373489" w:rsidP="0037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Povinnosti ředitele škol či školských zařízení </w:t>
      </w:r>
    </w:p>
    <w:p w:rsidR="00373489" w:rsidRPr="00373489" w:rsidRDefault="00373489" w:rsidP="00373489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 podle zákona o ochraně veřejného zdraví je zařízení pro výchovu a vzdělávání k předcházení vzniku a šíření infekčních onemocnění povinno zajistit oddělení dítěte nebo mladistvého, kteří vykazují známky akutního onemocnění, od ostatních dětí a mladistvých a zajistit pro ně dohled zletilé fyzické osoby. V takovém případě je samozřejmě opět nutné kontaktovat příslušnou krajskou hygienickou stanici případně lékařskou pohotovostní službu.</w:t>
      </w:r>
    </w:p>
    <w:p w:rsidR="00373489" w:rsidRPr="00373489" w:rsidRDefault="00373489" w:rsidP="00373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Současně platí, že škola v případě, že se chystá odjet na školu v přírodě či zotavovací akci, důsledně vyžaduje po zákonných zástupcích dítěte či studenta aktuální tzv. potvrzením o bezinfekčnosti </w:t>
      </w:r>
      <w:r w:rsidRPr="0037348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(škola může vyslat jen dítě, které ve 14 kalendářních dnech před odjezdem do školy v přírodě nepřišlo do styku s fyzickou osobou nemocnou infekčním onemocněním nebo podezřelou z nákazy ani mu není nařízeno karanténní opatření)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73489" w:rsidRPr="00373489" w:rsidRDefault="00373489" w:rsidP="0037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Pravomoc přijímat opatření k zamezení šíření nákazy má primárně Ministerstvo zdravotnictví a krajské hygienické stanice </w:t>
      </w:r>
    </w:p>
    <w:p w:rsidR="00373489" w:rsidRPr="00373489" w:rsidRDefault="00373489" w:rsidP="003734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sledovat zejména webové stránky Ministerstva zdravotnictví </w:t>
      </w:r>
      <w:hyperlink r:id="rId7" w:tooltip="[Odkaz do nového okna] " w:history="1">
        <w:r w:rsidRPr="00373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www.mzcr.cz</w:t>
        </w:r>
      </w:hyperlink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73489" w:rsidRPr="00373489" w:rsidRDefault="00373489" w:rsidP="003734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Webová stránka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MZČR věnovaná aktuální situaci v oblasti koronaviru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hyperlink r:id="rId8" w:tgtFrame="_blank" w:history="1">
        <w:r w:rsidRPr="00373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http://mzcr.cz/dokumenty/informace-pro-obcany-v-souvislosti-s-aktualnim-vyskytem-cinskeho-koronaviru-2019_18415_1.html</w:t>
        </w:r>
      </w:hyperlink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73489" w:rsidRPr="00373489" w:rsidRDefault="00373489" w:rsidP="003734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Kontakty na krajské hygienické stanice: </w:t>
      </w:r>
      <w:hyperlink r:id="rId9" w:tgtFrame="_blank" w:history="1">
        <w:r w:rsidRPr="00373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http://mzcr.cz/dokumenty/kontakty-na-krajske-hygienicke-stanice_18604_1.html</w:t>
        </w:r>
      </w:hyperlink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73489" w:rsidRPr="00373489" w:rsidRDefault="00373489" w:rsidP="0037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Pravidla týkající se cestování do/ze zahraničí </w:t>
      </w:r>
    </w:p>
    <w:p w:rsidR="00373489" w:rsidRPr="00373489" w:rsidRDefault="00373489" w:rsidP="00373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Co dělat, když přicestuji z oblastí zasažených </w:t>
      </w:r>
      <w:proofErr w:type="spellStart"/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koronavirem</w:t>
      </w:r>
      <w:proofErr w:type="spellEnd"/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73489" w:rsidRPr="00373489" w:rsidRDefault="00373489" w:rsidP="00373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zdravotnictví doporučuje cestovatelům, aby v následujících 14 dnech po opuštění regionu sledovali svůj zdravotní stav se zaměřením se na příznaky počínajícího respiračního onemocnění (především horečka nad 38 st. C, dýchací obtíže). V případě výskytu výše uvedených příznaků respiračního onemocnění zůstaňte doma, omezte kontakt s ostatními osobami a telefonicky kontaktujte svého lékaře, který bude organizovat další </w:t>
      </w:r>
      <w:proofErr w:type="gramStart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poskytovaní</w:t>
      </w:r>
      <w:proofErr w:type="gramEnd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zdravotní péče ve spolupráci krajskou hygienickou stanicí. Zdroj: </w:t>
      </w:r>
      <w:hyperlink r:id="rId10" w:tgtFrame="_blank" w:history="1">
        <w:r w:rsidRPr="003734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http://www.mzcr.cz/dokumenty/koronavirus-2019-ncov-informace-pro-obcany_18432_4122_1.html</w:t>
        </w:r>
      </w:hyperlink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73489" w:rsidRPr="00373489" w:rsidRDefault="00373489" w:rsidP="00373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br/>
        <w:t>Doporučujeme dodržovat doporučení Ministerstva zahraničních věcí k cestování do zahraničí.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73489" w:rsidRPr="00373489" w:rsidRDefault="00373489" w:rsidP="0037348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 Ministerstva zahraničních věcí: </w:t>
      </w:r>
      <w:hyperlink r:id="rId11" w:tooltip="[Odkaz do nového okna] " w:history="1">
        <w:r w:rsidRPr="003734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https://www.mzv.cz/jnp/cz/cestujeme/index.html</w:t>
        </w:r>
      </w:hyperlink>
    </w:p>
    <w:p w:rsidR="00373489" w:rsidRPr="00373489" w:rsidRDefault="00373489" w:rsidP="00373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Opatření ve vztahu k zaměstnancům </w:t>
      </w:r>
    </w:p>
    <w:p w:rsidR="00373489" w:rsidRPr="00373489" w:rsidRDefault="00373489" w:rsidP="00373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 pracovně-právním otázkám a </w:t>
      </w:r>
      <w:proofErr w:type="spellStart"/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</w:t>
      </w:r>
      <w:proofErr w:type="spellEnd"/>
      <w:r w:rsidRPr="003734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vyjádřilo Ministerstvo práce a sociálních věcí a konkrétně uvedlo:</w:t>
      </w: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73489" w:rsidRPr="00373489" w:rsidRDefault="00373489" w:rsidP="00373489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Zaměstnavatel je s ohledem na povinnost předcházet rizikům z hlediska bezpečnosti a ochrany zdraví při práci oprávněn vyzvat zaměstnance, aby se podrobil vyšetření u poskytovatele </w:t>
      </w:r>
      <w:proofErr w:type="spellStart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pracovnělékařských</w:t>
      </w:r>
      <w:proofErr w:type="spellEnd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služeb, popř. registrujícího lékaře, zejména je-li to důvodné vzhledem k vykonávané práci nebo má zaměstnavatel podezření, že zaměstnanec není způsobilý vykonávat práci. V tomto případě přichází v úvahu mimořádná </w:t>
      </w:r>
      <w:proofErr w:type="spellStart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pracovnělékařská</w:t>
      </w:r>
      <w:proofErr w:type="spellEnd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prohlídka u poskytovatele </w:t>
      </w:r>
      <w:proofErr w:type="spellStart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pracovnělékařských</w:t>
      </w:r>
      <w:proofErr w:type="spellEnd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služeb, a to ve smyslu § 12 vyhlášky č. 79/2013 Sb., o </w:t>
      </w:r>
      <w:proofErr w:type="spellStart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pracovnělékařských</w:t>
      </w:r>
      <w:proofErr w:type="spellEnd"/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službách a některých druzích posudkové péče.</w:t>
      </w:r>
    </w:p>
    <w:p w:rsidR="00373489" w:rsidRPr="00373489" w:rsidRDefault="00373489" w:rsidP="00373489">
      <w:pPr>
        <w:numPr>
          <w:ilvl w:val="0"/>
          <w:numId w:val="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zaměstnanec připraven konat pro zaměstnavatele práci v místě výkonu práce a zaměstnavatel mu ji nebude přidělovat, aniž by zaměstnanec sám měl překážku v práci (například zaměstnanci není nařízena karanténa, ani není v dočasné pracovní neschopnosti, ale zaměstnavatel má jen určité obavy), jde o překážku v práci na straně zaměstnavatele a zaměstnanci přísluší náhrada mzdy nebo platu ve výši průměrného výdělku (§ 208 zákoníku práce).</w:t>
      </w:r>
    </w:p>
    <w:p w:rsidR="00373489" w:rsidRPr="00373489" w:rsidRDefault="00373489" w:rsidP="003734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podrobnostem viz tisková zpráva Ministerstva práce a sociálních věcí </w:t>
      </w:r>
      <w:hyperlink r:id="rId12" w:tooltip="[Odkaz do nového okna] " w:history="1">
        <w:r w:rsidRPr="003734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3734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 </w:t>
      </w:r>
    </w:p>
    <w:p w:rsidR="003860C4" w:rsidRDefault="003860C4">
      <w:bookmarkStart w:id="0" w:name="_GoBack"/>
      <w:bookmarkEnd w:id="0"/>
    </w:p>
    <w:sectPr w:rsidR="0038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55E"/>
    <w:multiLevelType w:val="multilevel"/>
    <w:tmpl w:val="CFB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97561"/>
    <w:multiLevelType w:val="multilevel"/>
    <w:tmpl w:val="DCB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86404"/>
    <w:multiLevelType w:val="multilevel"/>
    <w:tmpl w:val="5BC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E708E"/>
    <w:multiLevelType w:val="multilevel"/>
    <w:tmpl w:val="9AC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A084D"/>
    <w:multiLevelType w:val="multilevel"/>
    <w:tmpl w:val="67C8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89"/>
    <w:rsid w:val="00373489"/>
    <w:rsid w:val="003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58C0C-B1D9-4B00-AFE2-0AD7F626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73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73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34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34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3489"/>
    <w:rPr>
      <w:color w:val="0000FF"/>
      <w:u w:val="single"/>
    </w:rPr>
  </w:style>
  <w:style w:type="character" w:customStyle="1" w:styleId="cleaner">
    <w:name w:val="cleaner"/>
    <w:basedOn w:val="Standardnpsmoodstavce"/>
    <w:rsid w:val="00373489"/>
  </w:style>
  <w:style w:type="character" w:styleId="Zdraznn">
    <w:name w:val="Emphasis"/>
    <w:basedOn w:val="Standardnpsmoodstavce"/>
    <w:uiPriority w:val="20"/>
    <w:qFormat/>
    <w:rsid w:val="00373489"/>
    <w:rPr>
      <w:i/>
      <w:iCs/>
    </w:rPr>
  </w:style>
  <w:style w:type="character" w:styleId="Siln">
    <w:name w:val="Strong"/>
    <w:basedOn w:val="Standardnpsmoodstavce"/>
    <w:uiPriority w:val="22"/>
    <w:qFormat/>
    <w:rsid w:val="00373489"/>
    <w:rPr>
      <w:b/>
      <w:bCs/>
    </w:rPr>
  </w:style>
  <w:style w:type="paragraph" w:customStyle="1" w:styleId="default">
    <w:name w:val="default"/>
    <w:basedOn w:val="Normln"/>
    <w:rsid w:val="0037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5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5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cr.cz/dokumenty/informace-pro-obcany-v-souvislosti-s-aktualnim-vyskytem-cinskeho-koronaviru-2019_18415_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cr.cz/" TargetMode="External"/><Relationship Id="rId12" Type="http://schemas.openxmlformats.org/officeDocument/2006/relationships/hyperlink" Target="https://www.mpsv.cz/documents/20142/1248138/TZ+-+Koronavirus+a+pracovn%C4%9Bpr%C3%A1vn%C3%AD+souvislosti.pdf/fb9728ac-3cd0-cdad-2f0b-da7ab6b412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cr.cz/dokumenty/kontakty-na-krajske-hygienicke-stanice_18604_4122_1.html" TargetMode="External"/><Relationship Id="rId11" Type="http://schemas.openxmlformats.org/officeDocument/2006/relationships/hyperlink" Target="https://www.mzv.cz/jnp/cz/cestujeme/index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zcr.cz/dokumenty/koronavirus-2019-ncov-informace-pro-obcany_18432_4122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zcr.cz/dokumenty/kontakty-na-krajske-hygienicke-stanice_18604_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2020-03-02T18:48:00Z</dcterms:created>
  <dcterms:modified xsi:type="dcterms:W3CDTF">2020-03-02T18:49:00Z</dcterms:modified>
</cp:coreProperties>
</file>